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25B8E9B" w:rsidR="00622261" w:rsidRPr="004D1AC6" w:rsidRDefault="00622261" w:rsidP="004D1AC6">
      <w:pPr>
        <w:pStyle w:val="Titilsaundirtexti"/>
        <w:rPr>
          <w:lang w:val="is-IS"/>
        </w:rPr>
      </w:pPr>
      <w:r w:rsidRPr="004D1AC6">
        <w:rPr>
          <w:lang w:val="is-IS"/>
        </w:rPr>
        <w:t xml:space="preserve">Eyðublað vegna umsagnar um drög að </w:t>
      </w:r>
      <w:r w:rsidR="004D1AC6">
        <w:rPr>
          <w:lang w:val="is-IS"/>
        </w:rPr>
        <w:t>Almennum viðmiðum og aðferðafræði vegna könnunar- og matsferlis hjá fjármálafyrirtækjum (</w:t>
      </w:r>
      <w:r w:rsidR="007C506F">
        <w:rPr>
          <w:lang w:val="is-IS"/>
        </w:rPr>
        <w:t>7</w:t>
      </w:r>
      <w:r w:rsidR="004D1AC6">
        <w:rPr>
          <w:lang w:val="is-IS"/>
        </w:rPr>
        <w:t xml:space="preserve">. </w:t>
      </w:r>
      <w:r w:rsidR="00F64042">
        <w:rPr>
          <w:lang w:val="is-IS"/>
        </w:rPr>
        <w:t>ú</w:t>
      </w:r>
      <w:r w:rsidR="004D1AC6">
        <w:rPr>
          <w:lang w:val="is-IS"/>
        </w:rPr>
        <w:t>tgáfa)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52A783D6" w:rsidR="00FB7237" w:rsidRPr="00FB7237" w:rsidRDefault="00FB7237" w:rsidP="00D2702A">
      <w:pPr>
        <w:pStyle w:val="1Meginml"/>
      </w:pPr>
      <w:r w:rsidRPr="00BD0AEA">
        <w:rPr>
          <w:rFonts w:ascii="Calibri" w:hAnsi="Calibri"/>
        </w:rPr>
        <w:t>Tímafrestur:</w:t>
      </w:r>
      <w:r w:rsidRPr="00BD0AEA">
        <w:t xml:space="preserve"> </w:t>
      </w:r>
      <w:r w:rsidR="004D1AC6" w:rsidRPr="00BD0AEA">
        <w:t>2</w:t>
      </w:r>
      <w:r w:rsidR="007C506F" w:rsidRPr="00BD0AEA">
        <w:t>7</w:t>
      </w:r>
      <w:r w:rsidR="004D1AC6" w:rsidRPr="00BD0AEA">
        <w:t xml:space="preserve">. </w:t>
      </w:r>
      <w:r w:rsidR="007C506F" w:rsidRPr="00BD0AEA">
        <w:t>desember</w:t>
      </w:r>
      <w:r w:rsidR="004D1AC6" w:rsidRPr="00BD0AEA">
        <w:t xml:space="preserve"> 2023</w:t>
      </w:r>
    </w:p>
    <w:p w14:paraId="43D532F4" w14:textId="4B930267" w:rsidR="00FB7237" w:rsidRPr="00FB7237" w:rsidRDefault="00FB7237" w:rsidP="00D2702A">
      <w:pPr>
        <w:pStyle w:val="1Meginml"/>
      </w:pPr>
      <w:r w:rsidRPr="4823ACCE">
        <w:rPr>
          <w:rFonts w:ascii="Calibri" w:hAnsi="Calibri"/>
        </w:rPr>
        <w:t>Upplýsingar um:</w:t>
      </w:r>
      <w:r w:rsidR="00E7667F">
        <w:t xml:space="preserve"> Seðlabanki</w:t>
      </w:r>
      <w:r>
        <w:t xml:space="preserve"> Íslands </w:t>
      </w:r>
      <w:r w:rsidR="6852CCAA">
        <w:t>mun ekki</w:t>
      </w:r>
      <w:r w:rsidR="13FEC621">
        <w:t xml:space="preserve"> gera</w:t>
      </w:r>
      <w:r>
        <w:t xml:space="preserve"> umsagnir</w:t>
      </w:r>
      <w:r w:rsidR="00A9140F">
        <w:t xml:space="preserve"> í þessu umræðuferli</w:t>
      </w:r>
      <w:r>
        <w:t xml:space="preserve"> aðgengilegar á heimasíðu sinni.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FA52A6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FA52A6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FA52A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15765B6F" w:rsidR="00FB7237" w:rsidRPr="00D76F97" w:rsidRDefault="00FB723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1.</w:t>
            </w:r>
            <w:r w:rsidR="00D76F97" w:rsidRPr="00D76F97">
              <w:rPr>
                <w:rFonts w:ascii="Calibri Light" w:hAnsi="Calibri Light" w:cs="Calibri Light"/>
              </w:rPr>
              <w:t xml:space="preserve">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35C379DC" w:rsidR="00FB7237" w:rsidRPr="00D76F97" w:rsidRDefault="00D76F9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2.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3FDC81D9" w:rsidR="00FB7237" w:rsidRPr="00D76F97" w:rsidRDefault="00D76F97" w:rsidP="00D76F97">
            <w:pPr>
              <w:spacing w:after="0"/>
              <w:rPr>
                <w:rFonts w:ascii="Calibri Light" w:hAnsi="Calibri Light" w:cs="Calibri Light"/>
              </w:rPr>
            </w:pPr>
            <w:r w:rsidRPr="00D76F97">
              <w:rPr>
                <w:rFonts w:ascii="Calibri Light" w:hAnsi="Calibri Light" w:cs="Calibri Light"/>
              </w:rPr>
              <w:t>3. kafli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4772724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34E1D9D" w14:textId="34F94A18" w:rsidR="00FB7237" w:rsidRPr="008D6897" w:rsidRDefault="00D76F97" w:rsidP="00FA52A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 xml:space="preserve">Viðauki </w:t>
            </w:r>
            <w:r w:rsidR="00FB7237" w:rsidRPr="00FB7237">
              <w:rPr>
                <w:rFonts w:ascii="Calibri Light" w:hAnsi="Calibri Light" w:cs="Calibri Light"/>
              </w:rPr>
              <w:t>1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6D2EA6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9044228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A2572FC" w14:textId="51B63D87" w:rsidR="00FB7237" w:rsidRPr="008D6897" w:rsidRDefault="00D76F97" w:rsidP="00FA52A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>Viðauki</w:t>
            </w:r>
            <w:r w:rsidR="00FB7237" w:rsidRPr="00FB7237">
              <w:rPr>
                <w:rFonts w:ascii="Calibri Light" w:hAnsi="Calibri Light" w:cs="Calibri Light"/>
              </w:rPr>
              <w:t xml:space="preserve"> 2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9B8FE6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6CD7373D" w14:textId="77777777" w:rsidTr="00FA52A6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36ACDB9" w14:textId="0BB6A65B" w:rsidR="00FB7237" w:rsidRPr="008D6897" w:rsidRDefault="00D76F97" w:rsidP="00FA52A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hAnsi="Calibri Light" w:cs="Calibri Light"/>
              </w:rPr>
              <w:t xml:space="preserve">Viðauki </w:t>
            </w:r>
            <w:r w:rsidR="00FB7237" w:rsidRPr="00FB7237">
              <w:rPr>
                <w:rFonts w:ascii="Calibri Light" w:hAnsi="Calibri Light" w:cs="Calibri Light"/>
              </w:rPr>
              <w:t>3</w:t>
            </w:r>
            <w:r w:rsidR="0060200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63203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DE90FA2" w14:textId="026E8A7C" w:rsidR="00D76F97" w:rsidRPr="00D76F97" w:rsidRDefault="00622261" w:rsidP="00D76F97">
      <w:pPr>
        <w:pStyle w:val="Titilsaundirtexti"/>
        <w:jc w:val="both"/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</w:pP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Númer í tilvísunardálki hér að ofan vísa til</w:t>
      </w:r>
      <w:r w:rsidR="00BF05B6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kafla og viðauka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í umræðuskjali</w:t>
      </w:r>
      <w:r w:rsidR="00F64042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nr.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</w:t>
      </w:r>
      <w:r w:rsidR="00BD0AEA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18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/202</w:t>
      </w:r>
      <w:r w:rsidR="00F64042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3</w:t>
      </w:r>
      <w:r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 xml:space="preserve"> vegna umsagnar um </w:t>
      </w:r>
      <w:r w:rsidR="00D76F97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Almenn viðmið og aðferðafræði vegna könnunar- og matsferlis hjá fjármálafyrirtækjum (</w:t>
      </w:r>
      <w:r w:rsidR="001251AA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7</w:t>
      </w:r>
      <w:r w:rsidR="00D76F97" w:rsidRP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. útgáfa)</w:t>
      </w:r>
      <w:r w:rsidR="00D76F97">
        <w:rPr>
          <w:rFonts w:ascii="Calibri Light" w:eastAsiaTheme="minorEastAsia" w:hAnsi="Calibri Light" w:cstheme="minorBidi"/>
          <w:color w:val="auto"/>
          <w:spacing w:val="0"/>
          <w:sz w:val="20"/>
          <w:szCs w:val="24"/>
          <w:lang w:val="is-IS" w:eastAsia="ja-JP"/>
        </w:rPr>
        <w:t>.</w:t>
      </w:r>
    </w:p>
    <w:p w14:paraId="07EB7F60" w14:textId="41096C6E" w:rsidR="00622261" w:rsidRPr="00FB7237" w:rsidRDefault="00622261" w:rsidP="00D2702A">
      <w:pPr>
        <w:pStyle w:val="1Meginml"/>
      </w:pP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67BC66A9" w:rsidR="00FB7237" w:rsidRPr="00FB7237" w:rsidRDefault="00622261" w:rsidP="00BD0AEA">
      <w:pPr>
        <w:pStyle w:val="1Meginml"/>
        <w:rPr>
          <w:rFonts w:ascii="Calibri" w:hAnsi="Calibri" w:cs="Calibri"/>
        </w:rPr>
      </w:pPr>
      <w:r>
        <w:t>Vinsamlegast sendið eyð</w:t>
      </w:r>
      <w:r w:rsidR="00E7667F">
        <w:t xml:space="preserve">ublað þetta útfyllt á netfangið </w:t>
      </w:r>
      <w:hyperlink r:id="rId11" w:history="1">
        <w:r w:rsidR="00BD0AEA" w:rsidRPr="007421D9">
          <w:rPr>
            <w:rStyle w:val="Hyperlink"/>
            <w:rFonts w:ascii="Calibri" w:hAnsi="Calibri" w:cs="Calibri"/>
          </w:rPr>
          <w:t>skjalasafn@sedlabanki.is</w:t>
        </w:r>
      </w:hyperlink>
      <w:r w:rsidRPr="4823ACCE">
        <w:rPr>
          <w:rFonts w:ascii="Calibri" w:hAnsi="Calibri" w:cs="Calibri"/>
        </w:rPr>
        <w:t>.</w:t>
      </w:r>
    </w:p>
    <w:sectPr w:rsidR="00FB7237" w:rsidRPr="00FB7237" w:rsidSect="00D2702A">
      <w:footerReference w:type="default" r:id="rId12"/>
      <w:head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4AD2" w14:textId="77777777" w:rsidR="00A74BAF" w:rsidRDefault="00A74BAF" w:rsidP="00F65097">
      <w:pPr>
        <w:spacing w:after="0"/>
      </w:pPr>
      <w:r>
        <w:separator/>
      </w:r>
    </w:p>
  </w:endnote>
  <w:endnote w:type="continuationSeparator" w:id="0">
    <w:p w14:paraId="53076B6D" w14:textId="77777777" w:rsidR="00A74BAF" w:rsidRDefault="00A74BAF" w:rsidP="00F65097">
      <w:pPr>
        <w:spacing w:after="0"/>
      </w:pPr>
      <w:r>
        <w:continuationSeparator/>
      </w:r>
    </w:p>
  </w:endnote>
  <w:endnote w:type="continuationNotice" w:id="1">
    <w:p w14:paraId="4B219DBC" w14:textId="77777777" w:rsidR="00A74BAF" w:rsidRDefault="00A74B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0A12" w14:textId="77777777" w:rsidR="00A74BAF" w:rsidRDefault="00A74BAF" w:rsidP="00F65097">
      <w:pPr>
        <w:spacing w:after="0"/>
      </w:pPr>
      <w:r>
        <w:separator/>
      </w:r>
    </w:p>
  </w:footnote>
  <w:footnote w:type="continuationSeparator" w:id="0">
    <w:p w14:paraId="2A085EAD" w14:textId="77777777" w:rsidR="00A74BAF" w:rsidRDefault="00A74BAF" w:rsidP="00F65097">
      <w:pPr>
        <w:spacing w:after="0"/>
      </w:pPr>
      <w:r>
        <w:continuationSeparator/>
      </w:r>
    </w:p>
  </w:footnote>
  <w:footnote w:type="continuationNotice" w:id="1">
    <w:p w14:paraId="08B2F7F6" w14:textId="77777777" w:rsidR="00A74BAF" w:rsidRDefault="00A74B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72736">
    <w:abstractNumId w:val="8"/>
  </w:num>
  <w:num w:numId="2" w16cid:durableId="1697391184">
    <w:abstractNumId w:val="13"/>
  </w:num>
  <w:num w:numId="3" w16cid:durableId="27293143">
    <w:abstractNumId w:val="12"/>
  </w:num>
  <w:num w:numId="4" w16cid:durableId="439878822">
    <w:abstractNumId w:val="10"/>
  </w:num>
  <w:num w:numId="5" w16cid:durableId="862858734">
    <w:abstractNumId w:val="3"/>
  </w:num>
  <w:num w:numId="6" w16cid:durableId="162664621">
    <w:abstractNumId w:val="14"/>
  </w:num>
  <w:num w:numId="7" w16cid:durableId="1987121021">
    <w:abstractNumId w:val="15"/>
  </w:num>
  <w:num w:numId="8" w16cid:durableId="1941332806">
    <w:abstractNumId w:val="16"/>
  </w:num>
  <w:num w:numId="9" w16cid:durableId="984236791">
    <w:abstractNumId w:val="17"/>
  </w:num>
  <w:num w:numId="10" w16cid:durableId="15888584">
    <w:abstractNumId w:val="1"/>
  </w:num>
  <w:num w:numId="11" w16cid:durableId="185737893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2390333">
    <w:abstractNumId w:val="23"/>
  </w:num>
  <w:num w:numId="13" w16cid:durableId="1410351493">
    <w:abstractNumId w:val="11"/>
  </w:num>
  <w:num w:numId="14" w16cid:durableId="1287201626">
    <w:abstractNumId w:val="1"/>
  </w:num>
  <w:num w:numId="15" w16cid:durableId="196552601">
    <w:abstractNumId w:val="1"/>
  </w:num>
  <w:num w:numId="16" w16cid:durableId="891382861">
    <w:abstractNumId w:val="7"/>
  </w:num>
  <w:num w:numId="17" w16cid:durableId="1604798739">
    <w:abstractNumId w:val="2"/>
  </w:num>
  <w:num w:numId="18" w16cid:durableId="1643922539">
    <w:abstractNumId w:val="6"/>
  </w:num>
  <w:num w:numId="19" w16cid:durableId="1841846259">
    <w:abstractNumId w:val="18"/>
  </w:num>
  <w:num w:numId="20" w16cid:durableId="4141188">
    <w:abstractNumId w:val="21"/>
  </w:num>
  <w:num w:numId="21" w16cid:durableId="458493394">
    <w:abstractNumId w:val="1"/>
  </w:num>
  <w:num w:numId="22" w16cid:durableId="1221669809">
    <w:abstractNumId w:val="1"/>
  </w:num>
  <w:num w:numId="23" w16cid:durableId="1969161256">
    <w:abstractNumId w:val="1"/>
  </w:num>
  <w:num w:numId="24" w16cid:durableId="1139305810">
    <w:abstractNumId w:val="9"/>
  </w:num>
  <w:num w:numId="25" w16cid:durableId="297607476">
    <w:abstractNumId w:val="1"/>
  </w:num>
  <w:num w:numId="26" w16cid:durableId="2019261711">
    <w:abstractNumId w:val="1"/>
  </w:num>
  <w:num w:numId="27" w16cid:durableId="1997806011">
    <w:abstractNumId w:val="1"/>
  </w:num>
  <w:num w:numId="28" w16cid:durableId="1816989887">
    <w:abstractNumId w:val="1"/>
  </w:num>
  <w:num w:numId="29" w16cid:durableId="1587416823">
    <w:abstractNumId w:val="1"/>
  </w:num>
  <w:num w:numId="30" w16cid:durableId="1499614954">
    <w:abstractNumId w:val="1"/>
  </w:num>
  <w:num w:numId="31" w16cid:durableId="1412389059">
    <w:abstractNumId w:val="1"/>
  </w:num>
  <w:num w:numId="32" w16cid:durableId="738985479">
    <w:abstractNumId w:val="19"/>
  </w:num>
  <w:num w:numId="33" w16cid:durableId="1069112453">
    <w:abstractNumId w:val="1"/>
  </w:num>
  <w:num w:numId="34" w16cid:durableId="32273243">
    <w:abstractNumId w:val="1"/>
  </w:num>
  <w:num w:numId="35" w16cid:durableId="343438869">
    <w:abstractNumId w:val="22"/>
  </w:num>
  <w:num w:numId="36" w16cid:durableId="1303266300">
    <w:abstractNumId w:val="0"/>
  </w:num>
  <w:num w:numId="37" w16cid:durableId="1729768453">
    <w:abstractNumId w:val="1"/>
  </w:num>
  <w:num w:numId="38" w16cid:durableId="1217083215">
    <w:abstractNumId w:val="5"/>
  </w:num>
  <w:num w:numId="39" w16cid:durableId="186096784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67858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6320891">
    <w:abstractNumId w:val="1"/>
  </w:num>
  <w:num w:numId="42" w16cid:durableId="194655852">
    <w:abstractNumId w:val="1"/>
  </w:num>
  <w:num w:numId="43" w16cid:durableId="49041477">
    <w:abstractNumId w:val="4"/>
  </w:num>
  <w:num w:numId="44" w16cid:durableId="25691232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7339884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41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1AA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5E2E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1AC6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3E91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C63BD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C506F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74BAF"/>
    <w:rsid w:val="00A81EFC"/>
    <w:rsid w:val="00A84736"/>
    <w:rsid w:val="00A8727A"/>
    <w:rsid w:val="00A90AA1"/>
    <w:rsid w:val="00A9140F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AEA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5B6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76F97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1771F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042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2A6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3FEC621"/>
    <w:rsid w:val="1427E9E7"/>
    <w:rsid w:val="1444B647"/>
    <w:rsid w:val="144EA647"/>
    <w:rsid w:val="14597590"/>
    <w:rsid w:val="14A3E059"/>
    <w:rsid w:val="155FA770"/>
    <w:rsid w:val="15E3F1AE"/>
    <w:rsid w:val="16FF65DC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AEF6E6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3ACCE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52CCAA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6129E"/>
  <w15:docId w15:val="{D9B6C6AD-2DAB-4CFA-BA93-8B6FA2B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  <w:style w:type="paragraph" w:customStyle="1" w:styleId="Titilsaundirtexti">
    <w:name w:val="Titilsíða undirtexti"/>
    <w:basedOn w:val="Normal"/>
    <w:uiPriority w:val="1"/>
    <w:rsid w:val="004D1AC6"/>
    <w:pPr>
      <w:keepNext/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Syntax LT Std" w:eastAsiaTheme="minorHAnsi" w:hAnsi="Syntax LT Std" w:cs="Syntax LT Std"/>
      <w:color w:val="878484"/>
      <w:spacing w:val="30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jalasafn@sedlabanki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664E9EB7BD84788138719BE2DC65F" ma:contentTypeVersion="13" ma:contentTypeDescription="Create a new document." ma:contentTypeScope="" ma:versionID="6aa47b8b005f0a201843d2fca24ed345">
  <xsd:schema xmlns:xsd="http://www.w3.org/2001/XMLSchema" xmlns:xs="http://www.w3.org/2001/XMLSchema" xmlns:p="http://schemas.microsoft.com/office/2006/metadata/properties" xmlns:ns2="30fb17e4-0c1d-44bb-ba15-216e8d0155ca" xmlns:ns3="389f37ee-07b2-4a8f-bbfe-cdcec638d86d" targetNamespace="http://schemas.microsoft.com/office/2006/metadata/properties" ma:root="true" ma:fieldsID="170edd7ac3a3252d511a7dd300c51d3e" ns2:_="" ns3:_="">
    <xsd:import namespace="30fb17e4-0c1d-44bb-ba15-216e8d0155ca"/>
    <xsd:import namespace="389f37ee-07b2-4a8f-bbfe-cdcec638d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b17e4-0c1d-44bb-ba15-216e8d01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0a0574d-a36c-4b51-b7fc-51fd2f408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37ee-07b2-4a8f-bbfe-cdcec638d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a1134a-32f8-4051-a827-14fbedc961d8}" ma:internalName="TaxCatchAll" ma:showField="CatchAllData" ma:web="389f37ee-07b2-4a8f-bbfe-cdcec638d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89f37ee-07b2-4a8f-bbfe-cdcec638d86d" xsi:nil="true"/>
    <lcf76f155ced4ddcb4097134ff3c332f xmlns="30fb17e4-0c1d-44bb-ba15-216e8d0155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1CB5D-615F-4F01-8071-52EE77A0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b17e4-0c1d-44bb-ba15-216e8d0155ca"/>
    <ds:schemaRef ds:uri="389f37ee-07b2-4a8f-bbfe-cdcec638d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  <ds:schemaRef ds:uri="389f37ee-07b2-4a8f-bbfe-cdcec638d86d"/>
    <ds:schemaRef ds:uri="30fb17e4-0c1d-44bb-ba15-216e8d0155c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Fjármálaeftirlitið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Gísli Örn Kjartansson</cp:lastModifiedBy>
  <cp:revision>9</cp:revision>
  <cp:lastPrinted>2019-11-13T22:29:00Z</cp:lastPrinted>
  <dcterms:created xsi:type="dcterms:W3CDTF">2023-12-11T20:30:00Z</dcterms:created>
  <dcterms:modified xsi:type="dcterms:W3CDTF">2023-12-12T08:59:00Z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0x010100180664E9EB7BD84788138719BE2DC65F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  <property fmtid="{D5CDD505-2E9C-101B-9397-08002B2CF9AE}" pid="5" name="MediaServiceImageTags">
    <vt:lpwstr/>
  </property>
</Properties>
</file>